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47211B" w:rsidRDefault="0047211B" w:rsidP="0047211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-15"/>
          <w:kern w:val="36"/>
          <w:sz w:val="44"/>
          <w:szCs w:val="39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kern w:val="36"/>
          <w:sz w:val="44"/>
          <w:szCs w:val="39"/>
          <w:lang w:eastAsia="ru-RU"/>
        </w:rPr>
        <w:t>Для чего нужен раздельный сбор мусора и как правильно это делать</w:t>
      </w:r>
    </w:p>
    <w:p w:rsidR="00E2597F" w:rsidRPr="0047211B" w:rsidRDefault="00E2597F" w:rsidP="0047211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-15"/>
          <w:kern w:val="36"/>
          <w:sz w:val="44"/>
          <w:szCs w:val="39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Для чего нужен раздельный сбор мусора? Он приносит пользу, поскольку:</w:t>
      </w:r>
    </w:p>
    <w:p w:rsidR="0047211B" w:rsidRPr="0047211B" w:rsidRDefault="0047211B" w:rsidP="004721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Сохраняет природные ресурсы. Учитывая, сколько материалов требуется для производства той или иной вещи, сортировка отходов позволит направить сырье на повторную переработку и производство товаров, вместо того, чтобы расходовать природные ресурсы.</w:t>
      </w:r>
    </w:p>
    <w:p w:rsidR="0047211B" w:rsidRPr="0047211B" w:rsidRDefault="0047211B" w:rsidP="004721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Уменьшается количество полигонов для захоронения мусора, </w:t>
      </w:r>
      <w:proofErr w:type="gramStart"/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а следовательно</w:t>
      </w:r>
      <w:proofErr w:type="gramEnd"/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снижается риск парникового эффекта, учитывая, сколько метана выделяется на свалках.</w:t>
      </w:r>
    </w:p>
    <w:p w:rsidR="0047211B" w:rsidRPr="0047211B" w:rsidRDefault="0047211B" w:rsidP="0047211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Экономит расходы. Сжигание или захоронение отходов обходится дешевле, чем вторичная переработка. </w:t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Организация раздельного сбора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Вы узнали, зачем разделять мусор, а теперь рассмотрим, как это осуществить. Организовать этот процесс поможет следующая инструкция.</w:t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Определитесь с видом мусора для сортировки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Для начала нужно узнать, какой именно вид отходов принимается к переработке там, где вы проживаете. Чаще в этот перечень входит стекло, пластик, бумага. После этого нужно подыскать контейнеры поблизости, а затем выносить мусор соответствующего вида. 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Перед тем как сортировать мусор для раздельного сбора, понадобится конкретизировать, какой перечень предметов входит в ту или иную категорию отходов. 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Например, если идет речь о макулатуре, то предполагается сбор блокнотов, тетрадей, журналов, книг, упаковок, листов бумаги. А вот фото, бумагу для чеков, упаковки из-под яиц, бумажную посуду и втулки от туалетной бумаги не принимают.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Если вы сосредоточены на раздельном сборе пластика, то нужно знать, как правильно разделять мусор этого вида. Так, в специализированный </w:t>
      </w:r>
      <w:hyperlink r:id="rId6" w:history="1">
        <w:r w:rsidRPr="0047211B">
          <w:rPr>
            <w:rFonts w:ascii="Times New Roman" w:eastAsia="Times New Roman" w:hAnsi="Times New Roman" w:cs="Times New Roman"/>
            <w:color w:val="0091D8"/>
            <w:sz w:val="28"/>
            <w:szCs w:val="23"/>
            <w:u w:val="single"/>
            <w:bdr w:val="none" w:sz="0" w:space="0" w:color="auto" w:frame="1"/>
            <w:lang w:eastAsia="ru-RU"/>
          </w:rPr>
          <w:t>контейнер</w:t>
        </w:r>
      </w:hyperlink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 разрешено загружать отходы, маркированные определенным образом. Например, для начала можно ограничиться пластиковыми бутылками с крышками. 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С полным же перечнем разрешенных и запрещенных к раздельному сбору отходов можно ознакомиться в интернете.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noProof/>
          <w:color w:val="0091D8"/>
          <w:sz w:val="28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295B5A48" wp14:editId="734D2427">
            <wp:extent cx="5943691" cy="2773289"/>
            <wp:effectExtent l="0" t="0" r="0" b="8255"/>
            <wp:docPr id="1" name="Рисунок 1" descr="Контейнеры для раздельного сбора мусор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ейнеры для раздельного сбора мусор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790" cy="278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Расширьте территорию сбора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Учитывая, сколько места понадобится для раздельного сбора мусора, для этой цели можно задействовать кладовку, общий коридор, а при проживании в частном доме – гараж или задний двор. Чтобы процесс происходил упорядоченно и не загромождал пространство, для этой цели лучше купить небольшие контейнеры.</w:t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Придерживайтесь правил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Позаботьтесь о компактной загрузке контейнеров: например, можно сминать </w:t>
      </w:r>
      <w:proofErr w:type="spellStart"/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тетрапаки</w:t>
      </w:r>
      <w:proofErr w:type="spellEnd"/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 пластиковые бутылки. Тары войдет больше, если предварительно собрать ее в коробку или пакет. Понадобится также предварительное мытье: только в таком виде она признается пригодной к переработке. 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Макулатура тоже нуждается в предварительной подготовке: убирают скобы, пружины, прочие лишние элементы.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Первоначально может показаться, что на такие манипуляции понадобится слишком много времени, но на деле, когда выработается определенная сноровка, справиться с поставленной задачей удастся за несколько минут.</w:t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Разработайте график вывоза мусора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Во дворах многоэтажных домов обычно уже присутствуют специальные контейнеры для сбора стекла, пластика, потому для вывоза такого мусора не понадобится чрезмерных временных затрат.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В гипермаркетах можно найти контейнеры для батареек, крышечек, потому просто захватите эти предметы с собой, когда решите отправиться за покупками. </w:t>
      </w:r>
      <w:bookmarkStart w:id="0" w:name="_GoBack"/>
      <w:bookmarkEnd w:id="0"/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noProof/>
          <w:color w:val="0091D8"/>
          <w:sz w:val="28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30A335DA" wp14:editId="7B6C8827">
            <wp:extent cx="5954395" cy="3069590"/>
            <wp:effectExtent l="0" t="0" r="8255" b="0"/>
            <wp:docPr id="2" name="Рисунок 2" descr="Вывоз мусор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воз мусор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Особенности сбора и утилизации определенных видов отходов</w:t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Пластик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Чтобы понять, принимают ли его на переработку, надо ориентироваться на маркировку на контейнере. Так, практикуют раздельный сбор следующих видов пластика:</w:t>
      </w:r>
    </w:p>
    <w:p w:rsidR="0047211B" w:rsidRPr="0047211B" w:rsidRDefault="0047211B" w:rsidP="0047211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PETE. В эту категорию относят коробки для еды, емкости от бытовой химии, а также бутылки для напитков.</w:t>
      </w:r>
    </w:p>
    <w:p w:rsidR="0047211B" w:rsidRPr="0047211B" w:rsidRDefault="0047211B" w:rsidP="0047211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HDPE. Представлен горшками для цветов, лейками, ведрами, канистрами, фасовочными пакетами. </w:t>
      </w:r>
    </w:p>
    <w:p w:rsidR="0047211B" w:rsidRPr="0047211B" w:rsidRDefault="0047211B" w:rsidP="0047211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LDPE: упаковки от стирального порошка, мягкие пакеты, различная пленка.</w:t>
      </w:r>
    </w:p>
    <w:p w:rsidR="0047211B" w:rsidRPr="0047211B" w:rsidRDefault="0047211B" w:rsidP="0047211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PP: крышки от бутылок, контейнеры для пищи, упаковка из-под кисломолочных продуктов, обертки от шоколадок, одноразовые стаканчики.</w:t>
      </w:r>
    </w:p>
    <w:p w:rsidR="0047211B" w:rsidRPr="0047211B" w:rsidRDefault="0047211B" w:rsidP="0047211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PS: одноразовая посуда, подложки для фруктов и овощей.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На переработку принимают только вымытую тару, которую тщательно высушили, сняли наклейки и крышки. </w:t>
      </w:r>
    </w:p>
    <w:p w:rsidR="00E2597F" w:rsidRDefault="0047211B" w:rsidP="00E2597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Следующий перечень пластиковых предметов в контейнеры загружать не стоит: части оконных конструкций, пластиковые трубы, кредитные карты, ламинат, искусственная кожа, пленка для натяжных потолков, упаковка из-под яиц, тюбики от зубной пасты, компакт-диски, упаковку от кофе, печенья, чипсов, конфет, бутылочки из-под детского питания.</w:t>
      </w:r>
      <w:r w:rsidR="00E2597F" w:rsidRPr="00E2597F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 xml:space="preserve"> </w:t>
      </w:r>
    </w:p>
    <w:p w:rsidR="00E2597F" w:rsidRPr="0047211B" w:rsidRDefault="00E2597F" w:rsidP="00E2597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Стекло</w:t>
      </w:r>
    </w:p>
    <w:p w:rsidR="00E2597F" w:rsidRPr="0047211B" w:rsidRDefault="00E2597F" w:rsidP="00E259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В контейнер загружают емкости из-под лекарств, детского питания, другие стеклянные банки и бутылки. А вот </w:t>
      </w:r>
      <w:proofErr w:type="spellStart"/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стеклобой</w:t>
      </w:r>
      <w:proofErr w:type="spellEnd"/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, флаконы от косметики и оконное стекло принимают только в определенных пунктах.</w:t>
      </w:r>
    </w:p>
    <w:p w:rsidR="00E2597F" w:rsidRPr="0047211B" w:rsidRDefault="00E2597F" w:rsidP="00E259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Но на переработку не принимают: крышки от посуды, зеркало, хрусталь, посуду, изготовленную из стекла и керамики, лампочки, очки, линзы.</w:t>
      </w:r>
    </w:p>
    <w:p w:rsidR="00E2597F" w:rsidRPr="0047211B" w:rsidRDefault="00E2597F" w:rsidP="00E259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Прежде чем сдать стеклянные предметы, их обязательно моют, снимают дозаторы, крышки, после чего высушивают.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noProof/>
          <w:color w:val="0091D8"/>
          <w:sz w:val="28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0055C0CB" wp14:editId="321ABD98">
            <wp:extent cx="6029855" cy="3592286"/>
            <wp:effectExtent l="0" t="0" r="9525" b="8255"/>
            <wp:docPr id="3" name="Рисунок 3" descr="Как правильно сортировать отход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сортировать отход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64" cy="360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Бумага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Эту категорию отходов принимают на переработку, если она очищена от пищевых остатков, вставок в виде пружин, скрепок и скоб.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В целом на переработку принимают тетради, книги, газеты, картонную упаковку и коробки, офисной бумагу. Но в контейнер запрещено загружать коробки из-под пиццы, туалетную бумагу, пергамент, обои, фотобумагу,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Бумажные отходы принимают только в сухом и чистом виде, сложенные стопкой, перевязанные веревкой.</w:t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Металл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В качестве такого сырья на переработку принимают алюминиевые баночки, емкости из-под консервов, фольгу, крышки от банок.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Металлические изделия нужно освободить от пищевых остатков, следов напитков, снять этикетки, тщательно вымыть и высушить. Чтобы сэкономить место, алюминиевые баночки можно спрессовать. </w:t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Опасные отходы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Предполагают особенное обращение, соблюдение правил и норм. Прежде всего положено наладить отдельный сбор опасных отходов, а утилизацию проводить так, чтобы они не наносили вред экологии и здоровью человека.</w:t>
      </w:r>
    </w:p>
    <w:p w:rsidR="00983B1E" w:rsidRDefault="00983B1E" w:rsidP="0047211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</w:p>
    <w:p w:rsidR="0047211B" w:rsidRPr="0047211B" w:rsidRDefault="0047211B" w:rsidP="0047211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</w:pPr>
      <w:r w:rsidRPr="0047211B">
        <w:rPr>
          <w:rFonts w:ascii="Times New Roman" w:eastAsia="Times New Roman" w:hAnsi="Times New Roman" w:cs="Times New Roman"/>
          <w:b/>
          <w:bCs/>
          <w:color w:val="111111"/>
          <w:spacing w:val="-15"/>
          <w:sz w:val="32"/>
          <w:szCs w:val="27"/>
          <w:lang w:eastAsia="ru-RU"/>
        </w:rPr>
        <w:t>Как уменьшить количество отходов</w:t>
      </w:r>
    </w:p>
    <w:p w:rsidR="0047211B" w:rsidRPr="0047211B" w:rsidRDefault="0047211B" w:rsidP="00472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7211B">
        <w:rPr>
          <w:rFonts w:ascii="Times New Roman" w:eastAsia="Times New Roman" w:hAnsi="Times New Roman" w:cs="Times New Roman"/>
          <w:sz w:val="28"/>
          <w:szCs w:val="23"/>
          <w:lang w:eastAsia="ru-RU"/>
        </w:rPr>
        <w:t>Для этого стоит пересмотреть интенсивность потребления, а именно ограничить покупку явно ненужных вещей, например, полиэтиленовых пакетов, заменив их на многоразовые тканевые сумки.</w:t>
      </w:r>
    </w:p>
    <w:p w:rsidR="0047211B" w:rsidRPr="0047211B" w:rsidRDefault="0047211B" w:rsidP="0047211B">
      <w:pPr>
        <w:jc w:val="both"/>
        <w:rPr>
          <w:sz w:val="28"/>
        </w:rPr>
      </w:pPr>
    </w:p>
    <w:sectPr w:rsidR="0047211B" w:rsidRPr="0047211B" w:rsidSect="00983B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D28"/>
    <w:multiLevelType w:val="multilevel"/>
    <w:tmpl w:val="66B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B40"/>
    <w:multiLevelType w:val="multilevel"/>
    <w:tmpl w:val="80C8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1B"/>
    <w:rsid w:val="0047211B"/>
    <w:rsid w:val="007A38AA"/>
    <w:rsid w:val="00983B1E"/>
    <w:rsid w:val="00AE267C"/>
    <w:rsid w:val="00D266DE"/>
    <w:rsid w:val="00E2597F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CD55"/>
  <w15:chartTrackingRefBased/>
  <w15:docId w15:val="{AFC18F19-333D-4BD0-A933-E2CF51F3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tcom.by/wp-content/uploads/2021/05/sortirovka-musora-e1620126726615.jp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tcom.by/informaciya/vidy-kontejnerov/kontejner-dlya-musora-plastikovij/" TargetMode="External"/><Relationship Id="rId11" Type="http://schemas.openxmlformats.org/officeDocument/2006/relationships/hyperlink" Target="https://datcom.by/wp-content/uploads/2021/05/kak-sortirovat-othody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atcom.by/wp-content/uploads/2021/03/20063016440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CD99-FE57-49AF-9139-6EC93FAF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2025-07-24T10:43:00Z</dcterms:created>
  <dcterms:modified xsi:type="dcterms:W3CDTF">2025-07-24T11:31:00Z</dcterms:modified>
</cp:coreProperties>
</file>