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E0" w:rsidRPr="002120E0" w:rsidRDefault="002120E0" w:rsidP="002120E0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bookmarkStart w:id="0" w:name="_GoBack"/>
      <w:bookmarkEnd w:id="0"/>
      <w:r w:rsidRPr="002120E0">
        <w:rPr>
          <w:rFonts w:ascii="Times New Roman" w:eastAsia="Times New Roman" w:hAnsi="Times New Roman" w:cs="Times New Roman"/>
          <w:b/>
          <w:color w:val="111111"/>
          <w:sz w:val="28"/>
          <w:szCs w:val="18"/>
          <w:shd w:val="clear" w:color="auto" w:fill="FFFFFF"/>
          <w:lang w:eastAsia="ru-RU"/>
        </w:rPr>
        <w:t>ИГРОМАНИЯ - ЭТО НЕ РАЗВЛЕЧЕНИЕ,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b/>
          <w:color w:val="111111"/>
          <w:sz w:val="28"/>
          <w:szCs w:val="18"/>
          <w:lang w:eastAsia="ru-RU"/>
        </w:rPr>
        <w:t>А ОПАСНАЯ БОЛЕЗНЬ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Развитие современных технологий, доступность для населения участия в азартных играх, привел нашу страну не только к изменению условий жизни, но и появлению новых психологических зависимостей. Некоторым игровые автоматы или лотереи кажутся развлечением и безобидным средством для снятия стресса.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Агенты игровой зависимости бесконечно разнообразны. Кроме игровых автоматов, к ним относятся картежные игры (покер, Блек-Джек и др.), домино и рулетка. Азартные игры как форма досуга или развлечения существуют повсеместно, и подавляющее большинство людей иногда играют в казино, на игровых автоматах, ходят на бега, бьются об заклад, покупают лотерейные билеты. В связи с этим многие американские исследователи считают азартные игры серьезной социальной проблемой, представляющей угрозу для части населения. Проблема усугубляется тем, что в процессе игры в ряде случаев возникают расслабление, снятие эмоционального напряжения, отвлечение от неприятных проблем и игра рассматривается как приятное проведение времени. По этому механизму постепенно наступает втягивание и развивается зависимость.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 современной психологической литературе азартная игра определяется как перераспределение благ в условиях преднамеренного риска, когда одна сторона теряет, а другая сторона приобретает, без участия в производстве данных благ, при единственном детерминирующем факторе случая. Игроманию можно определить как такую форму привычной зависимости, когда приобретение благ в результате игры случая становится главным способом удовлетворения возникающей напряженной потребности с целью обогащения.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Актуальность проблемы патологической зависимости от игр рассматривается в связи с тремя основными причинами. 1) Возникновение социальных и финансовых проблемы у патологических игроков: 23% игроков имеют финансовые проблемы, 35% разведены, у 80% нарушены межличностные отношения в браке. 2) Распространенностью противоправных действий - до 60% среди зависимых от азартных игр совершают правонарушения. 3) Высоким суицидальным риском - от 13 до 40% патологических игроков совершают попытки самоубийства, у 32-70% отмечаются суицидальные мысли.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Опрос, проведенный в прошлом году в ряде стран Европы, показывает, что 33% подростков в возрасте от 12 до 17 лет играют в бесплатные азартные игры он-лайн. Такие игры удобны и легкодоступны, а так же к ним можно получить доступ из дома, часто без родительского контроля. Их новизна, высокий уровень стимуляции и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низкий уровень физической нагрузки так же является призывом для молодых людей, многие из которых технически развиты.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Патологическое влечение к азартным играм относится к группе психических расстройств. В Международной классификации болезней 10-го пересмотра, основным диагностическим критерием данного заболевания является постоянно повторяющееся участие в азартной игре, которое продолжается и часто усугубляется, несмотря на социальные последствия.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Не во всех странах, игровая зависимость принята как болезнь. В России она внесена в официальный диагностический справочник. В США тоже. Во многих странах Европы подход к этому вопросу гораздо менее лоялен, игровая зависимость считается чем-то вроде вредной привычки.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За рубежом на проблему игровой зависимости обратили внимание около 30 лет назад. Игровая зависимость в США включена Американской ассоциацией психиатров в список психических заболеваний, которой подвержены 2-3% взрослого населения. Четыре из пяти случаев игровой зависимости приходится на мужчин (в основном в возрасте 20-30 лет), и более 90% начинают играть с подросткового возраста. Зависимые игроки идут на большие затраты денег и сил, а также предпринимают активные мыслительные усилия для достижения выигрыша.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Данная зависимость относится к нехимическим видам аддикции и известна как гэмблинг. Она проявляется в безудержном желании постоянно участвовать в бесконечных эпизодах азартной игры, превращаясь в потребность и доминанту, подавляя все другие проявления потребностей - начиная с физиологических и заканчивая высшими духовными. Показательно, что даже потребность в безопасности, базальная для человека, нейтрализуется и перестает быть движущей силой поведения в условиях охватившего азарта. Проблема характера и степени игровой зависимости, познание личностных особенностей играющего человека и характера осуществляемой психологической деструкции его в контексте вышесказанного приобретают особый смысл и актуальность.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Гемблинг (от англ. слова Gamble) - рискованное предприятие, азартная игра. Выделяют «нормальную» и патологическую разновидности гэмблинга.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Непатологический гэмблинг - действие с риском утраты чего-то ценного (обычно денег) при неопределенном исходе и надежде выиграть что-то большей ценности. Непатологических игроков еще называют социализированными азартными игроками, т.е. людьми, еще не утратившими самоконтроля в игре.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Патологический гэмблинг, согласно американской классификации DSM-IV: расстройство контроля над влечениями, характеризующееся дезадаптирующим повторяющимся повелением в виде игромании.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имеющим разрушительные последствия для семейной, профессиональной и социальной жизни. Игроманией, как правило, называют патологический гэмблинг.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Некоторыми авторами игром&amp;ния рассматривается как частный вариант зависимого поведения. По их мнению, актуальность проблемы определяется тем, что расстройство характеризуется: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поражением лиц молодого возраста;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быстрой десоциализацией этих людей, влекущей значительный прямой и косвенный экономический ущерб для каждого из них, их семей и общества в целом;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высокой общественной опасностью этого расстройства - криминализацией и виктимизацией больных;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наличием большого числа коморбидных расстройств;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отсутствием единого понимания природы психопатологии, клинической динамики, подходов к терапии и профилактике данного расстройства.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В США существуют специальные критерии, по которым человека можно диагностировать как патологического игрока. Их девять: частое участие в игре и добывание денег для игры; частое участие в игре на большие суммы денег в течение более длительного периода, чем субъект намеревался; потребность увеличивать размеры и частоту ставок, чтобы достигнуть желаемого возбуждения; беспокойство или раздражительность, если игра срывается; повторная потеря денег в игре и взятие их взаймы «до завтра», чтобы отыграть потерю; неоднократные попытки уменьшить или прекратить участие в игре; учащение игры в ситуации, когда грозит выполнение своих профессиональных или социальных обязанностей; принесение в жертву некоторых важных социальных, профессиональных или увеселительных мероприятий ради игры; продолжение игры, несмотря на неспособность заплатить растущие долги.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Подводя итог, можно сказать следующее. Патологическое влечение к азартным играм относится к группе психических расстройств. Данная зависимость относится к нехимическим видам аддикции и известна как гэмблинг. Она проявляется в безудержном желании постоянно участвовать в бесконечных эпизодах азартной игры, превращаясь в потребностную доминанту, подавляя все другие проявления потребностей.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Признаки игровой зависимости: давно увлечен игрой в ущерб работе, финансовому состоянию и семейным отношениям; хочет прекратить игру, но не может остановиться; задолжал денег родным, знакомым; говорит им неправду о том, где провел время и на что тратил деньги; в случае выигрыша не может остановиться и уйти в плюсе, а продолжает игру с целью выиграть еще больше, и в результате уходит в минус. Механизм формирования игровой зависимости основан на частично неосознаваемых стремлениях, потребностях: уход от реальное™ и принятие роли.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 процессе игры возникают расслабление, снятие эмоционального напряжения, отвлечение от неприятных проблем и игра рассматривается как приятное проведение времени. По этому механизму постепенно развивается зависимость. Лдднкция к игре начинается тогда, когда после участия в ней человек продолжает с большим постоянством думать об игре и стремится снова участвовать в ней.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Факторы формирования и признаки аддикцми от азартных игр.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 случаях участия в азартных играх бывает довольно трудно определить начало становления аддмктивного процесса, так как адднкция развивается постепенно, исподволь и к ней полностью отсутствует критическое отношение.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В настоящее время можно выделить некоторые предрасполагающие факторы, создающие повышенный риск развития этой формы аддиктивного поведения. К ним относятся неправильное воспитание в семье, включая его различные варианты: недостаточную опеку, непостоянство и не прогнозируемость отношений, чрезмерную требовательность, сочетаемую с жестокостью, установки ка престижность. Большое значение имеют участие в играх родителей, знакомых, частые игры в домашней обстановке на глазах у ребенка или подростка. Имеются данные о том, что благоприятную почву для развития игровой аддикции создает «вещизм», переоценка значения материальных благ, фиксирование внимания в </w:t>
      </w: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семье на финансовых возможностях и затруднениях, зависть к более богатым родственникам или знакомым, убеждение в том, что все проблемы в жизни связаны только с отсутствием денег.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Венгерский психоаналитик Шандор Ференци выдвинул другое объяснение, которое получило название «гипотеза инфантильного всемогущества». Ференци считал, что совсем маленький ребенок не догадывается о своей беспомощности. Лежа в кроватке, он управляет поведением взрослых, повелевая кормить, переодевать и развлекать маленького тирана. Со временем, когда ребенок учится ходить, падает и ушибается, иллюзия всемогущества начинает рассеиваться. Большинство из нас теряет чувство всемогущества к детсадовскому возрасту. Но время от времени оно вновь оживает - например, во время игры, когда игрок впадает в иллюзию, будто он может угадать номера, которые должны выпасть. Каждому, кто когда-нибудь играл в казино или на бирже, знакомо это чувство абсолютной уверенности в успехе, которое является отголоском инфантильного всемогущества.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Помимо психоаналитических существуют и другие объяснения поведения игроков. Страсть к игре связывают, например, со склонностью к риску или потребностью в острых ощущениях. Социологические исследования показывают, что в азартные игры чаще всего играют люди двух типов. Большая их часть имеет очень спокойные и даже скучные профессии (бухгалтер, библиотекарь, ветеринар), а остальные заняты профессиональной деятельностью, связанной с высоким риском (полицейские, биржевые маклеры, хирурги). Первые делают это из-за нехватки острых ощущений в повседневной жизни, а у вторых склонность к риску является, по-видимому, устойчивой чертой характера.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Генетические исследования, проводимые на детях и взрослых показали, что существуют определенные различия в интенсивности синтеза эндорфинов в популяции людей. Оказалось, что существуют ферменты (катализаторы), которые разрушают опиоидные пептиды. У людей, подверженных состоянию зависимости, активность этого фермента повышена, вследствие чего наблюдается внутренний дефицит опиоидов, которые обеспечивают состояние удовольствия и положительных эмоций.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Человек чаще всего эту зависимость любит, потому что она приносит ему удовольствие. Чаще всего любая зависимость, в том числе и игровая, фиксируется на состоянии комфорта, в случае игроков • это выигрыш. Игра заполняет собой в сознании и в жизни игрока некую пустую нишу, потребность в заполнении которой очень высока. Это может быть нехватка любви, внимания, восхищения.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Вместе с тем, выявлено несколько основных причин появления игромании (лудомании, игровой зависимости).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Прежде всего, это чувство одиночества. Чувство одиночества заставляет человека впервые прибегнуть к игре, а полученные впечатления и ощущения в процессе игры заставляют вернуться к ней в очередной раз.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Чувство неудовлетворенности. Эго чувство заставляет человека проявлять себя в игре. Являясь недостаточно реализованным в реальной жизни, недовольным собой, человек пытается выразиться в игре, где гораздо легче стать «победителем», </w:t>
      </w: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lastRenderedPageBreak/>
        <w:t>чем в реальной жизни. И чем успешнее его результаты в игре, тем больше ему хочется вернуться к ней вновь и вновь.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Чувство легкой наживы. Это касается в первую очередь азартных игр, таких, как игровые автоматы, игры в казино и прочие. Получив один раз выифыш, и ощутив приток адреналина от обладания столь легко доставшимися деньгами, человек пытается повторить свой успех в игре, который зачастую не удается.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Легкая податливость разного рода зависимостям. И громами* (лудомания, игровая зависимость) является риском для людей, имеющих любые другие зависимости, например, наркотическую или алкогольную.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Психические расстройства разной степени и характеристики. Люди, некогда лечившиеся от психических расстройств также подвержены такому заболеванию, как игромания (лудомания, игровая зависимость). Установлен высокий уровень их податливости азартным играм, вследствие чего и возникает игромания (лудомания).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Лица с игровой зависимостью имеют следующие личностные особенности: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высокую «социальную смелость» - склонность к риску, расторможенность, аномальный стиль поведения;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н межличностных контактах;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«экспрессивность» - эмоциональная дезориентация мышления, спонтанная вера в удачу;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«напряженность» • активная неудовлетворенность стремлений;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• 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Устойчивые ремиссии в основном отмечались у лиц с высоким реабилитационным потенциалом, благополучным преморбндом, монозависимостъю. состоящие в браке, имеющие постоянную работу, участвующие в продолжительных лечебно-реабилитационных программах.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Следует помнить, что игромания (лудомания) - это достаточно серьезное заболевание. И, если вы обнаружили признаки игроманни (лудомании) у своего родственника, знакомого или близкого человека, следует незамедлительно принимать меры по его лечению. Иначе игромания (лудомания) может привести к непоправимым последствиям.</w:t>
      </w:r>
    </w:p>
    <w:p w:rsidR="002120E0" w:rsidRPr="002120E0" w:rsidRDefault="002120E0" w:rsidP="002120E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2120E0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Лечением игромаиии занимаются врачи-психиатры-иаркологи, психотерапевты и успех лечения зависит в первую степень от того, насколько истинным является желание пациента излечиться и как врач заинтересует пациента на преодоление этого недуга. В первую очередь лечение должно быть последовательным и непрерывным. Очень важно при таком заболевании, как игромания, лечение которой должно проводиться при полном согласии больного, участие родственников и близких людей пациента.</w:t>
      </w:r>
    </w:p>
    <w:p w:rsidR="00220D93" w:rsidRPr="002120E0" w:rsidRDefault="00220D93" w:rsidP="002120E0">
      <w:pPr>
        <w:ind w:left="-851" w:firstLine="851"/>
        <w:jc w:val="both"/>
        <w:rPr>
          <w:rFonts w:ascii="Times New Roman" w:hAnsi="Times New Roman" w:cs="Times New Roman"/>
          <w:sz w:val="36"/>
        </w:rPr>
      </w:pPr>
    </w:p>
    <w:sectPr w:rsidR="00220D93" w:rsidRPr="002120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DA" w:rsidRDefault="00E362DA" w:rsidP="002120E0">
      <w:pPr>
        <w:spacing w:after="0" w:line="240" w:lineRule="auto"/>
      </w:pPr>
      <w:r>
        <w:separator/>
      </w:r>
    </w:p>
  </w:endnote>
  <w:endnote w:type="continuationSeparator" w:id="0">
    <w:p w:rsidR="00E362DA" w:rsidRDefault="00E362DA" w:rsidP="0021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20292"/>
      <w:docPartObj>
        <w:docPartGallery w:val="Page Numbers (Bottom of Page)"/>
        <w:docPartUnique/>
      </w:docPartObj>
    </w:sdtPr>
    <w:sdtEndPr/>
    <w:sdtContent>
      <w:p w:rsidR="002120E0" w:rsidRDefault="002120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7F">
          <w:rPr>
            <w:noProof/>
          </w:rPr>
          <w:t>1</w:t>
        </w:r>
        <w:r>
          <w:fldChar w:fldCharType="end"/>
        </w:r>
      </w:p>
    </w:sdtContent>
  </w:sdt>
  <w:p w:rsidR="002120E0" w:rsidRDefault="00212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DA" w:rsidRDefault="00E362DA" w:rsidP="002120E0">
      <w:pPr>
        <w:spacing w:after="0" w:line="240" w:lineRule="auto"/>
      </w:pPr>
      <w:r>
        <w:separator/>
      </w:r>
    </w:p>
  </w:footnote>
  <w:footnote w:type="continuationSeparator" w:id="0">
    <w:p w:rsidR="00E362DA" w:rsidRDefault="00E362DA" w:rsidP="0021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E0"/>
    <w:rsid w:val="002120E0"/>
    <w:rsid w:val="00220D93"/>
    <w:rsid w:val="00AB5E7F"/>
    <w:rsid w:val="00E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0E0"/>
  </w:style>
  <w:style w:type="paragraph" w:styleId="a5">
    <w:name w:val="footer"/>
    <w:basedOn w:val="a"/>
    <w:link w:val="a6"/>
    <w:uiPriority w:val="99"/>
    <w:unhideWhenUsed/>
    <w:rsid w:val="0021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0E0"/>
  </w:style>
  <w:style w:type="paragraph" w:styleId="a5">
    <w:name w:val="footer"/>
    <w:basedOn w:val="a"/>
    <w:link w:val="a6"/>
    <w:uiPriority w:val="99"/>
    <w:unhideWhenUsed/>
    <w:rsid w:val="0021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</cp:lastModifiedBy>
  <cp:revision>2</cp:revision>
  <dcterms:created xsi:type="dcterms:W3CDTF">2025-06-30T05:14:00Z</dcterms:created>
  <dcterms:modified xsi:type="dcterms:W3CDTF">2025-06-30T05:14:00Z</dcterms:modified>
</cp:coreProperties>
</file>